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A31" w:rsidRPr="002F70F5" w:rsidRDefault="009C4A31" w:rsidP="009C4A31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t>School Building Authority of West Virginia</w:t>
      </w:r>
    </w:p>
    <w:p w:rsidR="009C4A31" w:rsidRPr="002F70F5" w:rsidRDefault="009C4A31" w:rsidP="009C4A31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ABANDONED SCHOOLS REPORT</w:t>
      </w:r>
    </w:p>
    <w:p w:rsidR="009C4A31" w:rsidRPr="002F70F5" w:rsidRDefault="009C4A31" w:rsidP="009C4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SBA FORM 100-H</w:t>
      </w:r>
    </w:p>
    <w:p w:rsidR="009C4A31" w:rsidRPr="002F70F5" w:rsidRDefault="009C4A31" w:rsidP="009C4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C4A31" w:rsidRPr="002F70F5" w:rsidRDefault="009C4A31" w:rsidP="009C4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p w:rsidR="009C4A31" w:rsidRPr="002F70F5" w:rsidRDefault="009C4A31" w:rsidP="009C4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8"/>
        <w:gridCol w:w="2240"/>
        <w:gridCol w:w="1341"/>
        <w:gridCol w:w="1387"/>
        <w:gridCol w:w="2398"/>
      </w:tblGrid>
      <w:tr w:rsidR="009C4A31" w:rsidRPr="002F70F5" w:rsidTr="009C0A21">
        <w:trPr>
          <w:trHeight w:val="247"/>
        </w:trPr>
        <w:tc>
          <w:tcPr>
            <w:tcW w:w="9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(List only abandoned schools still in the ownership of the LEA)</w:t>
            </w:r>
          </w:p>
        </w:tc>
      </w:tr>
      <w:tr w:rsidR="009C4A31" w:rsidRPr="002F70F5" w:rsidTr="009C0A21">
        <w:trPr>
          <w:trHeight w:val="120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Approximate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Dates of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Condition of Building</w:t>
            </w: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School</w:t>
            </w:r>
          </w:p>
        </w:tc>
        <w:tc>
          <w:tcPr>
            <w:tcW w:w="2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Location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Sq. Footage</w:t>
            </w:r>
          </w:p>
        </w:tc>
        <w:tc>
          <w:tcPr>
            <w:tcW w:w="1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Construction</w:t>
            </w:r>
          </w:p>
        </w:tc>
        <w:tc>
          <w:tcPr>
            <w:tcW w:w="2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(Excellent, Fair or Poor)</w:t>
            </w: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A31" w:rsidRPr="002F70F5" w:rsidTr="009C0A21">
        <w:trPr>
          <w:trHeight w:val="247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:rsidR="009C4A31" w:rsidRPr="002F70F5" w:rsidRDefault="009C4A31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</w:tr>
    </w:tbl>
    <w:p w:rsidR="009C4A31" w:rsidRPr="002F70F5" w:rsidRDefault="009C4A31" w:rsidP="009C4A31">
      <w:pPr>
        <w:spacing w:after="0" w:line="240" w:lineRule="auto"/>
        <w:rPr>
          <w:rFonts w:ascii="Times New Roman" w:eastAsia="Times New Roman" w:hAnsi="Times New Roman" w:cs="Times New Roman"/>
          <w:strike/>
        </w:rPr>
      </w:pPr>
      <w:r w:rsidRPr="002F70F5">
        <w:rPr>
          <w:rFonts w:ascii="Times New Roman" w:eastAsia="Times New Roman" w:hAnsi="Times New Roman" w:cs="Times New Roman"/>
        </w:rPr>
        <w:t>SBA 100-H</w:t>
      </w:r>
    </w:p>
    <w:p w:rsidR="00D674C1" w:rsidRDefault="00D674C1">
      <w:bookmarkStart w:id="0" w:name="_GoBack"/>
      <w:bookmarkEnd w:id="0"/>
    </w:p>
    <w:sectPr w:rsidR="00D67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31"/>
    <w:rsid w:val="009C4A31"/>
    <w:rsid w:val="00D6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35FBE-FB68-44B5-BD20-5371DD7E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2BE76D340C438BA5EC6EE5467F1F" ma:contentTypeVersion="6" ma:contentTypeDescription="Create a new document." ma:contentTypeScope="" ma:versionID="7414d44ff1bff87ce9e59ef3db287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E01E1B-4DD9-425F-8B73-12BE79295ADE}"/>
</file>

<file path=customXml/itemProps2.xml><?xml version="1.0" encoding="utf-8"?>
<ds:datastoreItem xmlns:ds="http://schemas.openxmlformats.org/officeDocument/2006/customXml" ds:itemID="{C6F7C953-76C0-473B-B15F-02394806C738}"/>
</file>

<file path=customXml/itemProps3.xml><?xml version="1.0" encoding="utf-8"?>
<ds:datastoreItem xmlns:ds="http://schemas.openxmlformats.org/officeDocument/2006/customXml" ds:itemID="{F9379D2A-E15E-4DC3-9B8A-CCEFFA6932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1</cp:revision>
  <dcterms:created xsi:type="dcterms:W3CDTF">2019-09-03T17:33:00Z</dcterms:created>
  <dcterms:modified xsi:type="dcterms:W3CDTF">2019-09-03T17:34:00Z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0x010100FE662BE76D340C438BA5EC6EE5467F1F</vt:lpwstr>
  </property>
</Properties>
</file>